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CC8C" w14:textId="77777777" w:rsidR="00B86956" w:rsidRPr="00B86956" w:rsidRDefault="00B86956" w:rsidP="00373AC7">
      <w:pPr>
        <w:rPr>
          <w:lang w:val="sr-Latn-BA"/>
        </w:rPr>
      </w:pPr>
      <w:r w:rsidRPr="00B86956">
        <w:rPr>
          <w:lang w:val="sr-Latn-BA"/>
        </w:rPr>
        <w:t>Mehanika II (2016)</w:t>
      </w:r>
    </w:p>
    <w:p w14:paraId="04890981" w14:textId="77777777" w:rsidR="00B86956" w:rsidRPr="00B86956" w:rsidRDefault="00B86956" w:rsidP="00373AC7">
      <w:pPr>
        <w:rPr>
          <w:lang w:val="sr-Latn-BA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360"/>
        <w:gridCol w:w="857"/>
        <w:gridCol w:w="1833"/>
        <w:gridCol w:w="1188"/>
        <w:gridCol w:w="1293"/>
        <w:gridCol w:w="1400"/>
        <w:gridCol w:w="1490"/>
        <w:gridCol w:w="1472"/>
      </w:tblGrid>
      <w:tr w:rsidR="00B86956" w:rsidRPr="00B86956" w14:paraId="35D2CBB5" w14:textId="77777777" w:rsidTr="00B86956">
        <w:tc>
          <w:tcPr>
            <w:tcW w:w="354" w:type="pct"/>
            <w:vMerge w:val="restart"/>
            <w:vAlign w:val="center"/>
          </w:tcPr>
          <w:p w14:paraId="183E4A0C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Red. br</w:t>
            </w:r>
          </w:p>
        </w:tc>
        <w:tc>
          <w:tcPr>
            <w:tcW w:w="922" w:type="pct"/>
            <w:vMerge w:val="restart"/>
            <w:vAlign w:val="center"/>
          </w:tcPr>
          <w:p w14:paraId="28AB59F8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Ime i prezime</w:t>
            </w:r>
          </w:p>
        </w:tc>
        <w:tc>
          <w:tcPr>
            <w:tcW w:w="335" w:type="pct"/>
            <w:vMerge w:val="restart"/>
            <w:vAlign w:val="center"/>
          </w:tcPr>
          <w:p w14:paraId="50A74DFE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Br. indeksa</w:t>
            </w:r>
          </w:p>
        </w:tc>
        <w:tc>
          <w:tcPr>
            <w:tcW w:w="716" w:type="pct"/>
            <w:vAlign w:val="center"/>
          </w:tcPr>
          <w:p w14:paraId="3D67ED61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Pismeni ispit</w:t>
            </w:r>
          </w:p>
          <w:p w14:paraId="570A6F7D" w14:textId="64FE1ABA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18.</w:t>
            </w:r>
            <w:r w:rsidR="00987A0E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 </w:t>
            </w: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6.</w:t>
            </w:r>
            <w:r w:rsidR="00987A0E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 </w:t>
            </w: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2020.</w:t>
            </w:r>
          </w:p>
        </w:tc>
        <w:tc>
          <w:tcPr>
            <w:tcW w:w="464" w:type="pct"/>
            <w:vMerge w:val="restart"/>
            <w:vAlign w:val="center"/>
          </w:tcPr>
          <w:p w14:paraId="4663F2AA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Prisustvo</w:t>
            </w:r>
          </w:p>
        </w:tc>
        <w:tc>
          <w:tcPr>
            <w:tcW w:w="505" w:type="pct"/>
            <w:vMerge w:val="restart"/>
            <w:vAlign w:val="center"/>
          </w:tcPr>
          <w:p w14:paraId="03613EF3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Zadaci za samostalni rad</w:t>
            </w:r>
          </w:p>
        </w:tc>
        <w:tc>
          <w:tcPr>
            <w:tcW w:w="547" w:type="pct"/>
            <w:vMerge w:val="restart"/>
            <w:vAlign w:val="center"/>
          </w:tcPr>
          <w:p w14:paraId="44B8A5ED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Završni ispit</w:t>
            </w:r>
          </w:p>
          <w:p w14:paraId="7AC25108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29. 6. 2020.</w:t>
            </w:r>
          </w:p>
        </w:tc>
        <w:tc>
          <w:tcPr>
            <w:tcW w:w="582" w:type="pct"/>
            <w:vMerge w:val="restart"/>
            <w:vAlign w:val="center"/>
          </w:tcPr>
          <w:p w14:paraId="0BAB9B3E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575" w:type="pct"/>
            <w:vMerge w:val="restart"/>
            <w:vAlign w:val="center"/>
          </w:tcPr>
          <w:p w14:paraId="516F4C66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Ocjena</w:t>
            </w:r>
          </w:p>
        </w:tc>
      </w:tr>
      <w:tr w:rsidR="00B86956" w:rsidRPr="00B86956" w14:paraId="358B69E3" w14:textId="77777777" w:rsidTr="00B86956">
        <w:tc>
          <w:tcPr>
            <w:tcW w:w="354" w:type="pct"/>
            <w:vMerge/>
          </w:tcPr>
          <w:p w14:paraId="72DDB2BF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922" w:type="pct"/>
            <w:vMerge/>
          </w:tcPr>
          <w:p w14:paraId="3E1F3AFA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335" w:type="pct"/>
            <w:vMerge/>
          </w:tcPr>
          <w:p w14:paraId="4F2670BF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716" w:type="pct"/>
          </w:tcPr>
          <w:p w14:paraId="10C026C2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464" w:type="pct"/>
            <w:vMerge/>
          </w:tcPr>
          <w:p w14:paraId="369B8C03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505" w:type="pct"/>
            <w:vMerge/>
          </w:tcPr>
          <w:p w14:paraId="08571706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547" w:type="pct"/>
            <w:vMerge/>
          </w:tcPr>
          <w:p w14:paraId="101B030B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582" w:type="pct"/>
            <w:vMerge/>
          </w:tcPr>
          <w:p w14:paraId="775089DF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575" w:type="pct"/>
            <w:vMerge/>
          </w:tcPr>
          <w:p w14:paraId="67C617C9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</w:tr>
      <w:tr w:rsidR="00B86956" w:rsidRPr="00B86956" w14:paraId="6F60FEDB" w14:textId="77777777" w:rsidTr="00B86956">
        <w:tc>
          <w:tcPr>
            <w:tcW w:w="354" w:type="pct"/>
          </w:tcPr>
          <w:p w14:paraId="406A0A92" w14:textId="017506CE" w:rsidR="00B86956" w:rsidRPr="003B7748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1</w:t>
            </w:r>
            <w:r w:rsidR="003B7748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22" w:type="pct"/>
          </w:tcPr>
          <w:p w14:paraId="3F246C77" w14:textId="77777777" w:rsidR="00B86956" w:rsidRPr="00B86956" w:rsidRDefault="00B86956" w:rsidP="00BE45EF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Komnenović Ranko</w:t>
            </w:r>
          </w:p>
        </w:tc>
        <w:tc>
          <w:tcPr>
            <w:tcW w:w="335" w:type="pct"/>
          </w:tcPr>
          <w:p w14:paraId="7361DA82" w14:textId="77777777" w:rsidR="00B86956" w:rsidRPr="00B86956" w:rsidRDefault="00B86956" w:rsidP="00BE45EF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10056</w:t>
            </w:r>
          </w:p>
        </w:tc>
        <w:tc>
          <w:tcPr>
            <w:tcW w:w="716" w:type="pct"/>
          </w:tcPr>
          <w:p w14:paraId="0C089FCC" w14:textId="77777777" w:rsidR="00B86956" w:rsidRPr="00B86956" w:rsidRDefault="00B86956" w:rsidP="00BE45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1,5/3      20</w:t>
            </w:r>
          </w:p>
        </w:tc>
        <w:tc>
          <w:tcPr>
            <w:tcW w:w="464" w:type="pct"/>
          </w:tcPr>
          <w:p w14:paraId="41E6FE3F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05" w:type="pct"/>
          </w:tcPr>
          <w:p w14:paraId="55B48603" w14:textId="5A07BA03" w:rsidR="00B86956" w:rsidRPr="00BA0787" w:rsidRDefault="00BA0787" w:rsidP="00BE45EF">
            <w:pPr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>
              <w:rPr>
                <w:rFonts w:cstheme="minorHAnsi"/>
                <w:sz w:val="20"/>
                <w:szCs w:val="20"/>
                <w:lang w:val="sr-Cyrl-BA"/>
              </w:rPr>
              <w:t>–</w:t>
            </w:r>
          </w:p>
        </w:tc>
        <w:tc>
          <w:tcPr>
            <w:tcW w:w="547" w:type="pct"/>
          </w:tcPr>
          <w:p w14:paraId="0985F3BD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41</w:t>
            </w:r>
          </w:p>
        </w:tc>
        <w:tc>
          <w:tcPr>
            <w:tcW w:w="582" w:type="pct"/>
          </w:tcPr>
          <w:p w14:paraId="72E45A8C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65</w:t>
            </w:r>
          </w:p>
        </w:tc>
        <w:tc>
          <w:tcPr>
            <w:tcW w:w="575" w:type="pct"/>
          </w:tcPr>
          <w:p w14:paraId="3D72923D" w14:textId="77777777" w:rsidR="00B86956" w:rsidRPr="00B86956" w:rsidRDefault="00B86956" w:rsidP="00BE45EF">
            <w:pPr>
              <w:tabs>
                <w:tab w:val="left" w:pos="251"/>
              </w:tabs>
              <w:ind w:firstLine="86"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7</w:t>
            </w:r>
          </w:p>
        </w:tc>
      </w:tr>
      <w:tr w:rsidR="00B86956" w:rsidRPr="00B86956" w14:paraId="093FAC62" w14:textId="77777777" w:rsidTr="00B86956">
        <w:tc>
          <w:tcPr>
            <w:tcW w:w="354" w:type="pct"/>
          </w:tcPr>
          <w:p w14:paraId="771E0972" w14:textId="0192CDF4" w:rsidR="00B86956" w:rsidRPr="003B7748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2</w:t>
            </w:r>
            <w:r w:rsidR="003B7748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22" w:type="pct"/>
          </w:tcPr>
          <w:p w14:paraId="565D5E36" w14:textId="77777777" w:rsidR="00B86956" w:rsidRPr="00B86956" w:rsidRDefault="00B86956" w:rsidP="00BE45EF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Kapić Seldin</w:t>
            </w:r>
          </w:p>
        </w:tc>
        <w:tc>
          <w:tcPr>
            <w:tcW w:w="335" w:type="pct"/>
          </w:tcPr>
          <w:p w14:paraId="56F42AF0" w14:textId="77777777" w:rsidR="00B86956" w:rsidRPr="00B86956" w:rsidRDefault="00B86956" w:rsidP="00BE45EF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10027</w:t>
            </w:r>
          </w:p>
        </w:tc>
        <w:tc>
          <w:tcPr>
            <w:tcW w:w="716" w:type="pct"/>
          </w:tcPr>
          <w:p w14:paraId="7020138C" w14:textId="77777777" w:rsidR="00B86956" w:rsidRPr="00B86956" w:rsidRDefault="00B86956" w:rsidP="00BE45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1,4/3      19</w:t>
            </w:r>
          </w:p>
        </w:tc>
        <w:tc>
          <w:tcPr>
            <w:tcW w:w="464" w:type="pct"/>
          </w:tcPr>
          <w:p w14:paraId="199AE450" w14:textId="77777777" w:rsidR="00B86956" w:rsidRPr="00B86956" w:rsidRDefault="00B86956" w:rsidP="00BE45EF">
            <w:pPr>
              <w:jc w:val="center"/>
              <w:rPr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05" w:type="pct"/>
          </w:tcPr>
          <w:p w14:paraId="66358DAD" w14:textId="77777777" w:rsidR="00B86956" w:rsidRPr="00B86956" w:rsidRDefault="00B86956" w:rsidP="00BE45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–</w:t>
            </w:r>
          </w:p>
        </w:tc>
        <w:tc>
          <w:tcPr>
            <w:tcW w:w="547" w:type="pct"/>
          </w:tcPr>
          <w:p w14:paraId="2F892407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28</w:t>
            </w:r>
          </w:p>
        </w:tc>
        <w:tc>
          <w:tcPr>
            <w:tcW w:w="582" w:type="pct"/>
          </w:tcPr>
          <w:p w14:paraId="3B37F5E3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51</w:t>
            </w:r>
          </w:p>
        </w:tc>
        <w:tc>
          <w:tcPr>
            <w:tcW w:w="575" w:type="pct"/>
          </w:tcPr>
          <w:p w14:paraId="6CE0DB08" w14:textId="77777777" w:rsidR="00B86956" w:rsidRPr="00B86956" w:rsidRDefault="00B86956" w:rsidP="00BE45EF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B86956" w:rsidRPr="00B86956" w14:paraId="2D5B7504" w14:textId="77777777" w:rsidTr="00B86956">
        <w:tc>
          <w:tcPr>
            <w:tcW w:w="354" w:type="pct"/>
          </w:tcPr>
          <w:p w14:paraId="6AC4E36C" w14:textId="77F3B732" w:rsidR="00B86956" w:rsidRPr="003B7748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3</w:t>
            </w:r>
            <w:r w:rsidR="003B7748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22" w:type="pct"/>
          </w:tcPr>
          <w:p w14:paraId="1E558C70" w14:textId="77777777" w:rsidR="00B86956" w:rsidRPr="00B86956" w:rsidRDefault="00B86956" w:rsidP="00BE45EF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Babić Marijana</w:t>
            </w:r>
          </w:p>
        </w:tc>
        <w:tc>
          <w:tcPr>
            <w:tcW w:w="335" w:type="pct"/>
          </w:tcPr>
          <w:p w14:paraId="52F9753C" w14:textId="77777777" w:rsidR="00B86956" w:rsidRPr="00B86956" w:rsidRDefault="00B86956" w:rsidP="00BE45EF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10080</w:t>
            </w:r>
          </w:p>
        </w:tc>
        <w:tc>
          <w:tcPr>
            <w:tcW w:w="716" w:type="pct"/>
          </w:tcPr>
          <w:p w14:paraId="471362C0" w14:textId="77777777" w:rsidR="00B86956" w:rsidRPr="00B86956" w:rsidRDefault="00B86956" w:rsidP="00BE45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1,4/3      19</w:t>
            </w:r>
          </w:p>
        </w:tc>
        <w:tc>
          <w:tcPr>
            <w:tcW w:w="464" w:type="pct"/>
          </w:tcPr>
          <w:p w14:paraId="4DC0456D" w14:textId="77777777" w:rsidR="00B86956" w:rsidRPr="00B86956" w:rsidRDefault="00B86956" w:rsidP="00BE45EF">
            <w:pPr>
              <w:jc w:val="center"/>
              <w:rPr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05" w:type="pct"/>
          </w:tcPr>
          <w:p w14:paraId="64345318" w14:textId="13C135DA" w:rsidR="00B86956" w:rsidRPr="00BA0787" w:rsidRDefault="00BA0787" w:rsidP="00BE45EF">
            <w:pPr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>
              <w:rPr>
                <w:rFonts w:cstheme="minorHAnsi"/>
                <w:sz w:val="20"/>
                <w:szCs w:val="20"/>
                <w:lang w:val="sr-Cyrl-BA"/>
              </w:rPr>
              <w:t>–</w:t>
            </w:r>
          </w:p>
        </w:tc>
        <w:tc>
          <w:tcPr>
            <w:tcW w:w="547" w:type="pct"/>
          </w:tcPr>
          <w:p w14:paraId="46649A28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48</w:t>
            </w:r>
          </w:p>
        </w:tc>
        <w:tc>
          <w:tcPr>
            <w:tcW w:w="582" w:type="pct"/>
          </w:tcPr>
          <w:p w14:paraId="1C7AD397" w14:textId="77777777" w:rsidR="00B86956" w:rsidRPr="00B86956" w:rsidRDefault="00B86956" w:rsidP="00BE45EF">
            <w:pPr>
              <w:jc w:val="center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B86956">
              <w:rPr>
                <w:rFonts w:eastAsia="Times New Roman" w:cstheme="minorHAnsi"/>
                <w:sz w:val="20"/>
                <w:szCs w:val="20"/>
                <w:lang w:val="sr-Latn-BA"/>
              </w:rPr>
              <w:t>71</w:t>
            </w:r>
          </w:p>
        </w:tc>
        <w:tc>
          <w:tcPr>
            <w:tcW w:w="575" w:type="pct"/>
          </w:tcPr>
          <w:p w14:paraId="2F140047" w14:textId="77777777" w:rsidR="00B86956" w:rsidRPr="00B86956" w:rsidRDefault="00B86956" w:rsidP="00BE45EF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B86956">
              <w:rPr>
                <w:rFonts w:cstheme="minorHAnsi"/>
                <w:sz w:val="20"/>
                <w:szCs w:val="20"/>
                <w:lang w:val="sr-Latn-BA"/>
              </w:rPr>
              <w:t>8</w:t>
            </w:r>
          </w:p>
        </w:tc>
      </w:tr>
    </w:tbl>
    <w:p w14:paraId="48D6AFFE" w14:textId="77777777" w:rsidR="005B2670" w:rsidRPr="00B86956" w:rsidRDefault="005B2670">
      <w:pPr>
        <w:rPr>
          <w:lang w:val="sr-Latn-BA"/>
        </w:rPr>
      </w:pPr>
    </w:p>
    <w:sectPr w:rsidR="005B2670" w:rsidRPr="00B86956" w:rsidSect="005B267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F7929"/>
    <w:multiLevelType w:val="hybridMultilevel"/>
    <w:tmpl w:val="ADA4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70"/>
    <w:rsid w:val="003B7748"/>
    <w:rsid w:val="005B2670"/>
    <w:rsid w:val="00643571"/>
    <w:rsid w:val="00657C9E"/>
    <w:rsid w:val="007159AC"/>
    <w:rsid w:val="00987A0E"/>
    <w:rsid w:val="00B86956"/>
    <w:rsid w:val="00BA0787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CE3C"/>
  <w15:docId w15:val="{0410738A-4718-4CC1-8F2D-ABA349D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70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277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5</cp:revision>
  <dcterms:created xsi:type="dcterms:W3CDTF">2020-07-01T13:31:00Z</dcterms:created>
  <dcterms:modified xsi:type="dcterms:W3CDTF">2020-07-01T15:36:00Z</dcterms:modified>
</cp:coreProperties>
</file>